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B14F7" w14:textId="77777777" w:rsidR="002376D0" w:rsidRDefault="002376D0" w:rsidP="002376D0">
      <w:pPr>
        <w:ind w:firstLine="720"/>
        <w:rPr>
          <w:rFonts w:ascii="Times New Roman" w:hAnsi="Times New Roman" w:cs="Times New Roman"/>
          <w:b/>
          <w:bCs/>
          <w:sz w:val="28"/>
          <w:szCs w:val="28"/>
        </w:rPr>
      </w:pPr>
      <w:r w:rsidRPr="005341A7">
        <w:rPr>
          <w:rFonts w:ascii="Times New Roman" w:hAnsi="Times New Roman" w:cs="Times New Roman"/>
          <w:b/>
          <w:bCs/>
          <w:sz w:val="28"/>
          <w:szCs w:val="28"/>
        </w:rPr>
        <w:t>МӘМС: көз аурулары кезінде қандай көмек көрсетіледі?</w:t>
      </w:r>
    </w:p>
    <w:p w14:paraId="426005EC" w14:textId="77777777" w:rsidR="002376D0" w:rsidRPr="007873EA" w:rsidRDefault="002376D0" w:rsidP="002376D0">
      <w:pPr>
        <w:ind w:firstLine="720"/>
        <w:rPr>
          <w:rFonts w:ascii="Times New Roman" w:hAnsi="Times New Roman" w:cs="Times New Roman"/>
          <w:b/>
          <w:bCs/>
          <w:sz w:val="28"/>
          <w:szCs w:val="28"/>
          <w:lang w:val="kk-KZ"/>
        </w:rPr>
      </w:pPr>
      <w:r w:rsidRPr="007873EA">
        <w:rPr>
          <w:rFonts w:ascii="Times New Roman" w:hAnsi="Times New Roman" w:cs="Times New Roman"/>
          <w:b/>
          <w:bCs/>
          <w:sz w:val="28"/>
          <w:szCs w:val="28"/>
        </w:rPr>
        <w:t>Көру қабілетінің нашарлауы, көздің ауруы және басқа да офтальмологиялық мәселелер кезінде медициналық көмекке уақытылы жүгіну маңызды. Міндетті әлеуметтік медициналық сақтандыру (МӘМС) жүйесі аясында азаматтарға медициналық көрсетілімдерге сәйкес көз ауруларын диагностикалау және емдеу бойынша бірқатар қызметтер қолжетімді.</w:t>
      </w:r>
      <w:r>
        <w:rPr>
          <w:rFonts w:ascii="Times New Roman" w:hAnsi="Times New Roman" w:cs="Times New Roman"/>
          <w:b/>
          <w:bCs/>
          <w:sz w:val="28"/>
          <w:szCs w:val="28"/>
          <w:lang w:val="kk-KZ"/>
        </w:rPr>
        <w:t xml:space="preserve">  </w:t>
      </w:r>
    </w:p>
    <w:p w14:paraId="78CFFF6E" w14:textId="77777777" w:rsidR="002376D0" w:rsidRPr="007873EA" w:rsidRDefault="002376D0" w:rsidP="002376D0">
      <w:pPr>
        <w:rPr>
          <w:rFonts w:ascii="Times New Roman" w:hAnsi="Times New Roman" w:cs="Times New Roman"/>
          <w:sz w:val="28"/>
          <w:szCs w:val="28"/>
        </w:rPr>
      </w:pPr>
    </w:p>
    <w:p w14:paraId="5E8710DA" w14:textId="77777777" w:rsidR="002376D0" w:rsidRPr="007873EA" w:rsidRDefault="002376D0" w:rsidP="002376D0">
      <w:pPr>
        <w:jc w:val="center"/>
        <w:rPr>
          <w:rFonts w:ascii="Times New Roman" w:hAnsi="Times New Roman" w:cs="Times New Roman"/>
          <w:b/>
          <w:bCs/>
          <w:sz w:val="28"/>
          <w:szCs w:val="28"/>
        </w:rPr>
      </w:pPr>
      <w:r w:rsidRPr="007873EA">
        <w:rPr>
          <w:rFonts w:ascii="Times New Roman" w:hAnsi="Times New Roman" w:cs="Times New Roman"/>
          <w:b/>
          <w:bCs/>
          <w:sz w:val="28"/>
          <w:szCs w:val="28"/>
        </w:rPr>
        <w:t>Офтальмологқа қалай қаралуға болады?</w:t>
      </w:r>
    </w:p>
    <w:p w14:paraId="7E9E58A1" w14:textId="77777777" w:rsidR="002376D0" w:rsidRPr="007873EA" w:rsidRDefault="002376D0" w:rsidP="002376D0">
      <w:pPr>
        <w:ind w:firstLine="720"/>
        <w:rPr>
          <w:rFonts w:ascii="Times New Roman" w:hAnsi="Times New Roman" w:cs="Times New Roman"/>
          <w:sz w:val="28"/>
          <w:szCs w:val="28"/>
        </w:rPr>
      </w:pPr>
      <w:r w:rsidRPr="007873EA">
        <w:rPr>
          <w:rFonts w:ascii="Times New Roman" w:hAnsi="Times New Roman" w:cs="Times New Roman"/>
          <w:sz w:val="28"/>
          <w:szCs w:val="28"/>
        </w:rPr>
        <w:t>Көру қабілеті нашарлаған жағдайда алдымен өзіңіз тіркелген емханадағы учаскелік дәрігерге жүгіну қажет. Дәрігер пациенттің жағдайын бағалап, қажетті бастапқы тексерулерді ұйымдастырады. Медициналық көрсетілімдер болған жағдайда офтальмолог дәрігерге жолдама береді.</w:t>
      </w:r>
      <w:r>
        <w:rPr>
          <w:rFonts w:ascii="Times New Roman" w:hAnsi="Times New Roman" w:cs="Times New Roman"/>
          <w:sz w:val="28"/>
          <w:szCs w:val="28"/>
          <w:lang w:val="kk-KZ"/>
        </w:rPr>
        <w:t xml:space="preserve"> </w:t>
      </w:r>
      <w:r w:rsidRPr="007873EA">
        <w:rPr>
          <w:rFonts w:ascii="Times New Roman" w:hAnsi="Times New Roman" w:cs="Times New Roman"/>
          <w:sz w:val="28"/>
          <w:szCs w:val="28"/>
        </w:rPr>
        <w:t>Офтальмолог тексеру нәтижелері бойынша диагноз қойып, тиісті емдеу тәсілін анықтайды. Аурудың түрі мен ауырлығына қарай дәрі-дәрмекпен емдеу, лазерлік емшара немесе хирургиялық операция ұсынылуы мүмкін.</w:t>
      </w:r>
    </w:p>
    <w:p w14:paraId="1BBB05BC" w14:textId="77777777" w:rsidR="002376D0" w:rsidRPr="007873EA" w:rsidRDefault="002376D0" w:rsidP="002376D0">
      <w:pPr>
        <w:rPr>
          <w:rFonts w:ascii="Times New Roman" w:hAnsi="Times New Roman" w:cs="Times New Roman"/>
          <w:sz w:val="28"/>
          <w:szCs w:val="28"/>
        </w:rPr>
      </w:pPr>
    </w:p>
    <w:p w14:paraId="70D7D0D7" w14:textId="77777777" w:rsidR="002376D0" w:rsidRPr="007873EA" w:rsidRDefault="002376D0" w:rsidP="002376D0">
      <w:pPr>
        <w:jc w:val="center"/>
        <w:rPr>
          <w:rFonts w:ascii="Times New Roman" w:hAnsi="Times New Roman" w:cs="Times New Roman"/>
          <w:b/>
          <w:bCs/>
          <w:sz w:val="28"/>
          <w:szCs w:val="28"/>
        </w:rPr>
      </w:pPr>
      <w:r w:rsidRPr="007873EA">
        <w:rPr>
          <w:rFonts w:ascii="Times New Roman" w:hAnsi="Times New Roman" w:cs="Times New Roman"/>
          <w:b/>
          <w:bCs/>
          <w:sz w:val="28"/>
          <w:szCs w:val="28"/>
        </w:rPr>
        <w:t>Медициналық көмек қандай форматта көрсетіледі?</w:t>
      </w:r>
    </w:p>
    <w:p w14:paraId="2273B641" w14:textId="77777777" w:rsidR="002376D0" w:rsidRDefault="002376D0" w:rsidP="002376D0">
      <w:pPr>
        <w:ind w:firstLine="720"/>
        <w:rPr>
          <w:rFonts w:ascii="Times New Roman" w:hAnsi="Times New Roman" w:cs="Times New Roman"/>
          <w:sz w:val="28"/>
          <w:szCs w:val="28"/>
          <w:lang w:val="kk-KZ"/>
        </w:rPr>
      </w:pPr>
      <w:r w:rsidRPr="007873EA">
        <w:rPr>
          <w:rFonts w:ascii="Times New Roman" w:hAnsi="Times New Roman" w:cs="Times New Roman"/>
          <w:sz w:val="28"/>
          <w:szCs w:val="28"/>
        </w:rPr>
        <w:t>Офтальмологиялық көмек пациенттің жағдайы мен медициналық көрсетілімдеріне қарай бірнеше форматта көрсетіледі:</w:t>
      </w:r>
      <w:r>
        <w:rPr>
          <w:rFonts w:ascii="Times New Roman" w:hAnsi="Times New Roman" w:cs="Times New Roman"/>
          <w:sz w:val="28"/>
          <w:szCs w:val="28"/>
          <w:lang w:val="kk-KZ"/>
        </w:rPr>
        <w:t xml:space="preserve"> </w:t>
      </w:r>
    </w:p>
    <w:p w14:paraId="4C238FB0" w14:textId="77777777" w:rsidR="002376D0" w:rsidRPr="007873EA" w:rsidRDefault="002376D0" w:rsidP="002376D0">
      <w:pPr>
        <w:rPr>
          <w:rFonts w:ascii="Times New Roman" w:hAnsi="Times New Roman" w:cs="Times New Roman"/>
          <w:sz w:val="28"/>
          <w:szCs w:val="28"/>
        </w:rPr>
      </w:pPr>
      <w:r w:rsidRPr="007873EA">
        <w:rPr>
          <w:rFonts w:ascii="Times New Roman" w:hAnsi="Times New Roman" w:cs="Times New Roman"/>
          <w:sz w:val="28"/>
          <w:szCs w:val="28"/>
        </w:rPr>
        <w:t>Амбулаториялық көмек – дәрігердің қабылдауы, қажетті диагностикалық тексерулер және емдеу шаралары.</w:t>
      </w:r>
    </w:p>
    <w:p w14:paraId="0B4C35FF" w14:textId="77777777" w:rsidR="002376D0" w:rsidRDefault="002376D0" w:rsidP="002376D0">
      <w:pPr>
        <w:rPr>
          <w:rFonts w:ascii="Times New Roman" w:hAnsi="Times New Roman" w:cs="Times New Roman"/>
          <w:sz w:val="28"/>
          <w:szCs w:val="28"/>
          <w:lang w:val="kk-KZ"/>
        </w:rPr>
      </w:pPr>
      <w:r w:rsidRPr="007873EA">
        <w:rPr>
          <w:rFonts w:ascii="Times New Roman" w:hAnsi="Times New Roman" w:cs="Times New Roman"/>
          <w:sz w:val="28"/>
          <w:szCs w:val="28"/>
        </w:rPr>
        <w:t>Күндізгі стационар – пациенттің медициналық ұйымға күндіз келіп, қажетті емшаралардан немесе операциялардан өтуі.</w:t>
      </w:r>
      <w:r>
        <w:rPr>
          <w:rFonts w:ascii="Times New Roman" w:hAnsi="Times New Roman" w:cs="Times New Roman"/>
          <w:sz w:val="28"/>
          <w:szCs w:val="28"/>
          <w:lang w:val="kk-KZ"/>
        </w:rPr>
        <w:t xml:space="preserve"> </w:t>
      </w:r>
    </w:p>
    <w:p w14:paraId="05C03010" w14:textId="77777777" w:rsidR="002376D0" w:rsidRPr="007873EA" w:rsidRDefault="002376D0" w:rsidP="002376D0">
      <w:pPr>
        <w:rPr>
          <w:rFonts w:ascii="Times New Roman" w:hAnsi="Times New Roman" w:cs="Times New Roman"/>
          <w:sz w:val="28"/>
          <w:szCs w:val="28"/>
        </w:rPr>
      </w:pPr>
      <w:r w:rsidRPr="007873EA">
        <w:rPr>
          <w:rFonts w:ascii="Times New Roman" w:hAnsi="Times New Roman" w:cs="Times New Roman"/>
          <w:sz w:val="28"/>
          <w:szCs w:val="28"/>
        </w:rPr>
        <w:t>Тәулік бойы жұмыс істейтін стационар – пациенттің жағдайына байланысты үздіксіз медициналық бақылау мен емдеуді қажет ететін жағдайларда көрсетілетін көмек.</w:t>
      </w:r>
      <w:r>
        <w:rPr>
          <w:rFonts w:ascii="Times New Roman" w:hAnsi="Times New Roman" w:cs="Times New Roman"/>
          <w:sz w:val="28"/>
          <w:szCs w:val="28"/>
          <w:lang w:val="kk-KZ"/>
        </w:rPr>
        <w:t xml:space="preserve"> </w:t>
      </w:r>
      <w:r w:rsidRPr="007873EA">
        <w:rPr>
          <w:rFonts w:ascii="Times New Roman" w:hAnsi="Times New Roman" w:cs="Times New Roman"/>
          <w:sz w:val="28"/>
          <w:szCs w:val="28"/>
        </w:rPr>
        <w:t>Емдеу форматын және қажетті медициналық араласуды емдеуші дәрігер анықтайды.</w:t>
      </w:r>
    </w:p>
    <w:p w14:paraId="390080AC" w14:textId="77777777" w:rsidR="002376D0" w:rsidRPr="007873EA" w:rsidRDefault="002376D0" w:rsidP="002376D0">
      <w:pPr>
        <w:rPr>
          <w:rFonts w:ascii="Times New Roman" w:hAnsi="Times New Roman" w:cs="Times New Roman"/>
          <w:sz w:val="28"/>
          <w:szCs w:val="28"/>
        </w:rPr>
      </w:pPr>
    </w:p>
    <w:p w14:paraId="63551C6D" w14:textId="77777777" w:rsidR="002376D0" w:rsidRPr="007873EA" w:rsidRDefault="002376D0" w:rsidP="002376D0">
      <w:pPr>
        <w:jc w:val="center"/>
        <w:rPr>
          <w:rFonts w:ascii="Times New Roman" w:hAnsi="Times New Roman" w:cs="Times New Roman"/>
          <w:b/>
          <w:bCs/>
          <w:sz w:val="28"/>
          <w:szCs w:val="28"/>
        </w:rPr>
      </w:pPr>
      <w:r w:rsidRPr="007873EA">
        <w:rPr>
          <w:rFonts w:ascii="Times New Roman" w:hAnsi="Times New Roman" w:cs="Times New Roman"/>
          <w:b/>
          <w:bCs/>
          <w:sz w:val="28"/>
          <w:szCs w:val="28"/>
        </w:rPr>
        <w:t>МӘМС қандай көз ауруларын емдеуді қамтиды?</w:t>
      </w:r>
    </w:p>
    <w:p w14:paraId="5330688C" w14:textId="77777777" w:rsidR="002376D0" w:rsidRPr="007873EA" w:rsidRDefault="002376D0" w:rsidP="002376D0">
      <w:pPr>
        <w:ind w:firstLine="720"/>
        <w:rPr>
          <w:rFonts w:ascii="Times New Roman" w:hAnsi="Times New Roman" w:cs="Times New Roman"/>
          <w:sz w:val="28"/>
          <w:szCs w:val="28"/>
        </w:rPr>
      </w:pPr>
      <w:r w:rsidRPr="007873EA">
        <w:rPr>
          <w:rFonts w:ascii="Times New Roman" w:hAnsi="Times New Roman" w:cs="Times New Roman"/>
          <w:sz w:val="28"/>
          <w:szCs w:val="28"/>
        </w:rPr>
        <w:t>МӘМС жүйесі аясында белгіленген талаптар мен медициналық көрсетілімдерге сәйкес мынадай офтальмологиялық қызметтер көрсетілуі мүмкін:</w:t>
      </w:r>
    </w:p>
    <w:p w14:paraId="0327B2BB" w14:textId="77777777" w:rsidR="002376D0" w:rsidRPr="007873EA" w:rsidRDefault="002376D0" w:rsidP="002376D0">
      <w:pPr>
        <w:rPr>
          <w:rFonts w:ascii="Times New Roman" w:hAnsi="Times New Roman" w:cs="Times New Roman"/>
          <w:sz w:val="28"/>
          <w:szCs w:val="28"/>
        </w:rPr>
      </w:pPr>
      <w:r w:rsidRPr="007873EA">
        <w:rPr>
          <w:rFonts w:ascii="Times New Roman" w:hAnsi="Times New Roman" w:cs="Times New Roman"/>
          <w:sz w:val="28"/>
          <w:szCs w:val="28"/>
        </w:rPr>
        <w:t>көз жарақаттарын диагностикалау және емдеу;</w:t>
      </w:r>
    </w:p>
    <w:p w14:paraId="25006AAE" w14:textId="77777777" w:rsidR="002376D0" w:rsidRPr="007873EA" w:rsidRDefault="002376D0" w:rsidP="002376D0">
      <w:pPr>
        <w:rPr>
          <w:rFonts w:ascii="Times New Roman" w:hAnsi="Times New Roman" w:cs="Times New Roman"/>
          <w:sz w:val="28"/>
          <w:szCs w:val="28"/>
        </w:rPr>
      </w:pPr>
      <w:r w:rsidRPr="007873EA">
        <w:rPr>
          <w:rFonts w:ascii="Times New Roman" w:hAnsi="Times New Roman" w:cs="Times New Roman"/>
          <w:sz w:val="28"/>
          <w:szCs w:val="28"/>
        </w:rPr>
        <w:t>глаукоманы диагностикалау және емдеу;</w:t>
      </w:r>
    </w:p>
    <w:p w14:paraId="1C095847" w14:textId="77777777" w:rsidR="002376D0" w:rsidRPr="007873EA" w:rsidRDefault="002376D0" w:rsidP="002376D0">
      <w:pPr>
        <w:rPr>
          <w:rFonts w:ascii="Times New Roman" w:hAnsi="Times New Roman" w:cs="Times New Roman"/>
          <w:sz w:val="28"/>
          <w:szCs w:val="28"/>
        </w:rPr>
      </w:pPr>
      <w:r w:rsidRPr="007873EA">
        <w:rPr>
          <w:rFonts w:ascii="Times New Roman" w:hAnsi="Times New Roman" w:cs="Times New Roman"/>
          <w:sz w:val="28"/>
          <w:szCs w:val="28"/>
        </w:rPr>
        <w:lastRenderedPageBreak/>
        <w:t>катарактаға байланысты медициналық көмек, оның ішінде көрсетілімдер бойынша хирургиялық операциялар;</w:t>
      </w:r>
    </w:p>
    <w:p w14:paraId="2D8C55B7" w14:textId="77777777" w:rsidR="002376D0" w:rsidRPr="007873EA" w:rsidRDefault="002376D0" w:rsidP="002376D0">
      <w:pPr>
        <w:rPr>
          <w:rFonts w:ascii="Times New Roman" w:hAnsi="Times New Roman" w:cs="Times New Roman"/>
          <w:sz w:val="28"/>
          <w:szCs w:val="28"/>
        </w:rPr>
      </w:pPr>
      <w:r w:rsidRPr="007873EA">
        <w:rPr>
          <w:rFonts w:ascii="Times New Roman" w:hAnsi="Times New Roman" w:cs="Times New Roman"/>
          <w:sz w:val="28"/>
          <w:szCs w:val="28"/>
        </w:rPr>
        <w:t>көз ауруларын емдеудің тиісті лазерлік әдістері;</w:t>
      </w:r>
    </w:p>
    <w:p w14:paraId="7BC1109D" w14:textId="77777777" w:rsidR="002376D0" w:rsidRPr="007873EA" w:rsidRDefault="002376D0" w:rsidP="002376D0">
      <w:pPr>
        <w:rPr>
          <w:rFonts w:ascii="Times New Roman" w:hAnsi="Times New Roman" w:cs="Times New Roman"/>
          <w:sz w:val="28"/>
          <w:szCs w:val="28"/>
        </w:rPr>
      </w:pPr>
      <w:r w:rsidRPr="007873EA">
        <w:rPr>
          <w:rFonts w:ascii="Times New Roman" w:hAnsi="Times New Roman" w:cs="Times New Roman"/>
          <w:sz w:val="28"/>
          <w:szCs w:val="28"/>
        </w:rPr>
        <w:t>медициналық көрсетілімдер болған жағдайда көздегі ісіктерді алып тастау;</w:t>
      </w:r>
    </w:p>
    <w:p w14:paraId="38A74DA6" w14:textId="77777777" w:rsidR="002376D0" w:rsidRPr="007873EA" w:rsidRDefault="002376D0" w:rsidP="002376D0">
      <w:pPr>
        <w:rPr>
          <w:rFonts w:ascii="Times New Roman" w:hAnsi="Times New Roman" w:cs="Times New Roman"/>
          <w:sz w:val="28"/>
          <w:szCs w:val="28"/>
        </w:rPr>
      </w:pPr>
      <w:r w:rsidRPr="007873EA">
        <w:rPr>
          <w:rFonts w:ascii="Times New Roman" w:hAnsi="Times New Roman" w:cs="Times New Roman"/>
          <w:sz w:val="28"/>
          <w:szCs w:val="28"/>
        </w:rPr>
        <w:t>МӘМС пакетіне кіретін басқа да офтальмологиялық қызметтер.</w:t>
      </w:r>
    </w:p>
    <w:p w14:paraId="055AA177" w14:textId="77777777" w:rsidR="002376D0" w:rsidRPr="007873EA" w:rsidRDefault="002376D0" w:rsidP="002376D0">
      <w:pPr>
        <w:rPr>
          <w:rFonts w:ascii="Times New Roman" w:hAnsi="Times New Roman" w:cs="Times New Roman"/>
          <w:sz w:val="28"/>
          <w:szCs w:val="28"/>
        </w:rPr>
      </w:pPr>
      <w:r w:rsidRPr="007873EA">
        <w:rPr>
          <w:rFonts w:ascii="Times New Roman" w:hAnsi="Times New Roman" w:cs="Times New Roman"/>
          <w:sz w:val="28"/>
          <w:szCs w:val="28"/>
        </w:rPr>
        <w:t>Мысалы, глаукоманың кейбір түрлерінде лазерлік емшаралар қолданылса, катаракта кезінде хирургиялық емдеу ұсынылуы мүмкін. Ал көздің мөлдір қабығын трансплантациялау сияқты күрделі операциялар тиісті медициналық көрсетілімдер мен қолданыстағы тәртіпке сәйкес жүргізіледі.</w:t>
      </w:r>
    </w:p>
    <w:p w14:paraId="00F102A3" w14:textId="77777777" w:rsidR="002376D0" w:rsidRDefault="002376D0" w:rsidP="002376D0">
      <w:pPr>
        <w:rPr>
          <w:rFonts w:ascii="Times New Roman" w:hAnsi="Times New Roman" w:cs="Times New Roman"/>
          <w:sz w:val="28"/>
          <w:szCs w:val="28"/>
        </w:rPr>
      </w:pPr>
      <w:r w:rsidRPr="007873EA">
        <w:rPr>
          <w:rFonts w:ascii="Times New Roman" w:hAnsi="Times New Roman" w:cs="Times New Roman"/>
          <w:sz w:val="28"/>
          <w:szCs w:val="28"/>
        </w:rPr>
        <w:t>Нақты медициналық қызметтің МӘМС есебінен көрсетілуі оның сақтандыру пакетіне енуіне, пациенттің медициналық көрсетілімдеріне және белгіленген тәртіпке байланысты.</w:t>
      </w:r>
    </w:p>
    <w:p w14:paraId="38FEE7BB" w14:textId="77777777" w:rsidR="002376D0" w:rsidRDefault="002376D0" w:rsidP="002376D0">
      <w:pPr>
        <w:jc w:val="right"/>
        <w:rPr>
          <w:rFonts w:ascii="Times New Roman" w:hAnsi="Times New Roman" w:cs="Times New Roman"/>
          <w:sz w:val="28"/>
          <w:szCs w:val="28"/>
        </w:rPr>
      </w:pPr>
    </w:p>
    <w:p w14:paraId="260CB379" w14:textId="77777777" w:rsidR="002376D0" w:rsidRPr="007873EA" w:rsidRDefault="002376D0" w:rsidP="002376D0">
      <w:pPr>
        <w:ind w:firstLine="720"/>
        <w:jc w:val="right"/>
        <w:rPr>
          <w:rFonts w:ascii="Times New Roman" w:hAnsi="Times New Roman" w:cs="Times New Roman"/>
          <w:b/>
          <w:bCs/>
          <w:sz w:val="28"/>
          <w:szCs w:val="28"/>
          <w:lang w:val="kk-KZ"/>
        </w:rPr>
      </w:pPr>
      <w:r>
        <w:rPr>
          <w:rFonts w:ascii="Times New Roman" w:hAnsi="Times New Roman" w:cs="Times New Roman"/>
          <w:b/>
          <w:bCs/>
          <w:sz w:val="28"/>
          <w:szCs w:val="28"/>
          <w:lang w:val="kk-KZ"/>
        </w:rPr>
        <w:t>Бұл туралы</w:t>
      </w:r>
      <w:r w:rsidRPr="007873EA">
        <w:rPr>
          <w:rFonts w:ascii="Times New Roman" w:hAnsi="Times New Roman" w:cs="Times New Roman"/>
          <w:b/>
          <w:bCs/>
          <w:sz w:val="28"/>
          <w:szCs w:val="28"/>
        </w:rPr>
        <w:t xml:space="preserve"> «Әлеуметтік медициналық сақтандыру қоры» КЕАҚ Жамбыл облысы бойынша филиалы </w:t>
      </w:r>
      <w:r>
        <w:rPr>
          <w:rFonts w:ascii="Times New Roman" w:hAnsi="Times New Roman" w:cs="Times New Roman"/>
          <w:b/>
          <w:bCs/>
          <w:sz w:val="28"/>
          <w:szCs w:val="28"/>
          <w:lang w:val="kk-KZ"/>
        </w:rPr>
        <w:t xml:space="preserve">  </w:t>
      </w:r>
    </w:p>
    <w:p w14:paraId="0E9C27E2" w14:textId="77777777" w:rsidR="009E238B" w:rsidRPr="002376D0" w:rsidRDefault="009E238B">
      <w:pPr>
        <w:rPr>
          <w:lang w:val="kk-KZ"/>
        </w:rPr>
      </w:pPr>
    </w:p>
    <w:sectPr w:rsidR="009E238B" w:rsidRPr="002376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129"/>
    <w:rsid w:val="000508FE"/>
    <w:rsid w:val="002376D0"/>
    <w:rsid w:val="00910A97"/>
    <w:rsid w:val="009E238B"/>
    <w:rsid w:val="00AD5598"/>
    <w:rsid w:val="00B24129"/>
    <w:rsid w:val="00C0546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1CFB5-B403-460C-BBAA-ECB4FF948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76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382</Words>
  <Characters>2184</Characters>
  <Application>Microsoft Office Word</Application>
  <DocSecurity>0</DocSecurity>
  <Lines>18</Lines>
  <Paragraphs>5</Paragraphs>
  <ScaleCrop>false</ScaleCrop>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Байгонысова Индира Талиповна</dc:creator>
  <cp:keywords/>
  <dc:description/>
  <cp:lastModifiedBy>user</cp:lastModifiedBy>
  <cp:revision>2</cp:revision>
  <dcterms:created xsi:type="dcterms:W3CDTF">2026-10-12T12:55:00Z</dcterms:created>
  <dcterms:modified xsi:type="dcterms:W3CDTF">2026-10-12T12:55:00Z</dcterms:modified>
</cp:coreProperties>
</file>